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B427B" w14:textId="2DDE4193" w:rsidR="006E32A4" w:rsidRPr="006D6405" w:rsidRDefault="00AB2086" w:rsidP="006D6405">
      <w:pPr>
        <w:snapToGrid w:val="0"/>
        <w:ind w:leftChars="-236" w:left="-566" w:rightChars="-201" w:right="-482"/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r w:rsidRPr="009C7007">
        <w:rPr>
          <w:rFonts w:ascii="微軟正黑體" w:eastAsia="微軟正黑體" w:hAnsi="微軟正黑體" w:hint="eastAsia"/>
          <w:b/>
          <w:bCs/>
          <w:sz w:val="36"/>
          <w:szCs w:val="32"/>
        </w:rPr>
        <w:t>◇◇◇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「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一起同樂-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桃園藝企合作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藝術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平權計畫」</w:t>
      </w:r>
      <w:r w:rsidR="00922BE3" w:rsidRPr="009C7007">
        <w:rPr>
          <w:rFonts w:ascii="微軟正黑體" w:eastAsia="微軟正黑體" w:hAnsi="微軟正黑體" w:hint="eastAsia"/>
          <w:b/>
          <w:bCs/>
          <w:sz w:val="36"/>
          <w:szCs w:val="32"/>
        </w:rPr>
        <w:t>◇◇◇</w:t>
      </w:r>
      <w:r w:rsidR="00922BE3">
        <w:rPr>
          <w:rFonts w:ascii="微軟正黑體" w:eastAsia="微軟正黑體" w:hAnsi="微軟正黑體"/>
          <w:b/>
          <w:bCs/>
          <w:sz w:val="36"/>
          <w:szCs w:val="32"/>
        </w:rPr>
        <w:br/>
      </w:r>
      <w:bookmarkStart w:id="0" w:name="_GoBack"/>
      <w:r w:rsidR="0051066A">
        <w:rPr>
          <w:rFonts w:ascii="微軟正黑體" w:eastAsia="微軟正黑體" w:hAnsi="微軟正黑體" w:hint="eastAsia"/>
          <w:b/>
          <w:bCs/>
          <w:sz w:val="36"/>
          <w:szCs w:val="32"/>
        </w:rPr>
        <w:t>大園場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社區巡演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-</w:t>
      </w:r>
      <w:r w:rsidR="009D1B6E">
        <w:rPr>
          <w:rFonts w:ascii="微軟正黑體" w:eastAsia="微軟正黑體" w:hAnsi="微軟正黑體" w:hint="eastAsia"/>
          <w:b/>
          <w:bCs/>
          <w:sz w:val="36"/>
          <w:szCs w:val="32"/>
        </w:rPr>
        <w:t>狂美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交響管樂團</w:t>
      </w:r>
      <w:r w:rsidRPr="000B74F1">
        <w:rPr>
          <w:rFonts w:ascii="微軟正黑體" w:eastAsia="微軟正黑體" w:hAnsi="微軟正黑體" w:hint="eastAsia"/>
          <w:b/>
          <w:bCs/>
          <w:sz w:val="36"/>
          <w:szCs w:val="32"/>
        </w:rPr>
        <w:br/>
      </w:r>
      <w:bookmarkEnd w:id="0"/>
    </w:p>
    <w:p w14:paraId="0793A4EB" w14:textId="7DC698CA" w:rsidR="006E32A4" w:rsidRPr="009C7007" w:rsidRDefault="00AB2086" w:rsidP="009C7007">
      <w:pPr>
        <w:snapToGrid w:val="0"/>
        <w:spacing w:after="240" w:line="300" w:lineRule="auto"/>
        <w:ind w:leftChars="-177" w:left="-425" w:rightChars="-142" w:right="-341"/>
        <w:jc w:val="both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sz w:val="28"/>
          <w:szCs w:val="24"/>
        </w:rPr>
        <w:t>11</w:t>
      </w:r>
      <w:r w:rsidR="006D6405">
        <w:rPr>
          <w:rFonts w:ascii="微軟正黑體" w:eastAsia="微軟正黑體" w:hAnsi="微軟正黑體" w:hint="eastAsia"/>
          <w:sz w:val="28"/>
          <w:szCs w:val="24"/>
        </w:rPr>
        <w:t>4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年</w:t>
      </w:r>
      <w:r w:rsidR="0051066A">
        <w:rPr>
          <w:rFonts w:ascii="微軟正黑體" w:eastAsia="微軟正黑體" w:hAnsi="微軟正黑體" w:hint="eastAsia"/>
          <w:sz w:val="28"/>
          <w:szCs w:val="24"/>
        </w:rPr>
        <w:t>4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月</w:t>
      </w:r>
      <w:r w:rsidR="0051066A">
        <w:rPr>
          <w:rFonts w:ascii="微軟正黑體" w:eastAsia="微軟正黑體" w:hAnsi="微軟正黑體" w:hint="eastAsia"/>
          <w:sz w:val="28"/>
          <w:szCs w:val="24"/>
        </w:rPr>
        <w:t>20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日</w:t>
      </w:r>
      <w:r w:rsidR="00474F9A">
        <w:rPr>
          <w:rFonts w:ascii="微軟正黑體" w:eastAsia="微軟正黑體" w:hAnsi="微軟正黑體" w:hint="eastAsia"/>
          <w:sz w:val="28"/>
          <w:szCs w:val="24"/>
        </w:rPr>
        <w:t>（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星期</w:t>
      </w:r>
      <w:r w:rsidR="006D6405">
        <w:rPr>
          <w:rFonts w:ascii="微軟正黑體" w:eastAsia="微軟正黑體" w:hAnsi="微軟正黑體" w:hint="eastAsia"/>
          <w:sz w:val="28"/>
          <w:szCs w:val="24"/>
        </w:rPr>
        <w:t>日</w:t>
      </w:r>
      <w:r w:rsidR="00474F9A">
        <w:rPr>
          <w:rFonts w:ascii="微軟正黑體" w:eastAsia="微軟正黑體" w:hAnsi="微軟正黑體" w:hint="eastAsia"/>
          <w:sz w:val="28"/>
          <w:szCs w:val="24"/>
        </w:rPr>
        <w:t>）</w:t>
      </w:r>
      <w:r w:rsidR="006D6405">
        <w:rPr>
          <w:rFonts w:ascii="微軟正黑體" w:eastAsia="微軟正黑體" w:hAnsi="微軟正黑體" w:hint="eastAsia"/>
          <w:sz w:val="28"/>
          <w:szCs w:val="24"/>
        </w:rPr>
        <w:t>下午3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點歡迎來</w:t>
      </w:r>
      <w:r w:rsidR="0051066A">
        <w:rPr>
          <w:rFonts w:ascii="微軟正黑體" w:eastAsia="微軟正黑體" w:hAnsi="微軟正黑體" w:hint="eastAsia"/>
          <w:sz w:val="28"/>
          <w:szCs w:val="24"/>
        </w:rPr>
        <w:t>大園區菓林三和天幕籃球場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欣賞由「</w:t>
      </w:r>
      <w:r w:rsidR="00F22424">
        <w:rPr>
          <w:rFonts w:ascii="微軟正黑體" w:eastAsia="微軟正黑體" w:hAnsi="微軟正黑體" w:hint="eastAsia"/>
          <w:sz w:val="28"/>
          <w:szCs w:val="24"/>
        </w:rPr>
        <w:t>狂美</w:t>
      </w:r>
      <w:r w:rsidR="009C7007" w:rsidRPr="009C7007">
        <w:rPr>
          <w:rFonts w:ascii="微軟正黑體" w:eastAsia="微軟正黑體" w:hAnsi="微軟正黑體"/>
          <w:sz w:val="28"/>
          <w:szCs w:val="24"/>
        </w:rPr>
        <w:t>交響管樂團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D7761D">
        <w:rPr>
          <w:rFonts w:ascii="微軟正黑體" w:eastAsia="微軟正黑體" w:hAnsi="微軟正黑體" w:hint="eastAsia"/>
          <w:sz w:val="28"/>
          <w:szCs w:val="24"/>
        </w:rPr>
        <w:t>帶來</w:t>
      </w:r>
      <w:r w:rsidR="009C7007">
        <w:rPr>
          <w:rFonts w:ascii="微軟正黑體" w:eastAsia="微軟正黑體" w:hAnsi="微軟正黑體" w:hint="eastAsia"/>
          <w:sz w:val="28"/>
          <w:szCs w:val="24"/>
        </w:rPr>
        <w:t>的精彩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演出！</w:t>
      </w:r>
    </w:p>
    <w:p w14:paraId="059D079B" w14:textId="546C42A9" w:rsidR="00487BA4" w:rsidRDefault="00AB2086" w:rsidP="00487BA4">
      <w:pPr>
        <w:snapToGrid w:val="0"/>
        <w:spacing w:line="300" w:lineRule="auto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sz w:val="28"/>
          <w:szCs w:val="24"/>
        </w:rPr>
      </w:pPr>
      <w:r w:rsidRPr="00157571">
        <w:rPr>
          <w:rFonts w:ascii="微軟正黑體" w:eastAsia="微軟正黑體" w:hAnsi="微軟正黑體" w:hint="eastAsia"/>
          <w:b/>
          <w:bCs/>
          <w:sz w:val="28"/>
          <w:szCs w:val="24"/>
        </w:rPr>
        <w:t>◆ 演出簡介：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桃園市政府文化局與桃園市文化基金會</w:t>
      </w:r>
      <w:r w:rsidR="00922BE3">
        <w:rPr>
          <w:rFonts w:ascii="微軟正黑體" w:eastAsia="微軟正黑體" w:hAnsi="微軟正黑體" w:hint="eastAsia"/>
          <w:sz w:val="28"/>
          <w:szCs w:val="24"/>
        </w:rPr>
        <w:t>共同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推動「藝企合作藝術平權計畫」獲得台益豐股份有限公司及金寶電子工業股份有限公司支持贊助，將藝術生活化，以落實藝術平權的理念。114年3月正式啟動前往觀音區、新屋區、大園區、復興區及大溪區共有五場精彩演出。</w:t>
      </w:r>
    </w:p>
    <w:p w14:paraId="05510E23" w14:textId="03B99172" w:rsidR="00157571" w:rsidRPr="00487BA4" w:rsidRDefault="00487BA4" w:rsidP="00487BA4">
      <w:pPr>
        <w:snapToGrid w:val="0"/>
        <w:spacing w:line="300" w:lineRule="auto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sz w:val="28"/>
          <w:szCs w:val="24"/>
        </w:rPr>
      </w:pPr>
      <w:r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           </w:t>
      </w:r>
      <w:r w:rsidR="0051066A">
        <w:rPr>
          <w:rFonts w:ascii="微軟正黑體" w:eastAsia="微軟正黑體" w:hAnsi="微軟正黑體" w:hint="eastAsia"/>
          <w:sz w:val="28"/>
          <w:szCs w:val="24"/>
        </w:rPr>
        <w:t>4</w:t>
      </w:r>
      <w:r w:rsidR="00922BE3">
        <w:rPr>
          <w:rFonts w:ascii="微軟正黑體" w:eastAsia="微軟正黑體" w:hAnsi="微軟正黑體" w:hint="eastAsia"/>
          <w:sz w:val="28"/>
          <w:szCs w:val="24"/>
        </w:rPr>
        <w:t>月</w:t>
      </w:r>
      <w:r w:rsidR="0051066A">
        <w:rPr>
          <w:rFonts w:ascii="微軟正黑體" w:eastAsia="微軟正黑體" w:hAnsi="微軟正黑體" w:hint="eastAsia"/>
          <w:sz w:val="28"/>
          <w:szCs w:val="24"/>
        </w:rPr>
        <w:t>2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0</w:t>
      </w:r>
      <w:r w:rsidR="00922BE3">
        <w:rPr>
          <w:rFonts w:ascii="微軟正黑體" w:eastAsia="微軟正黑體" w:hAnsi="微軟正黑體" w:hint="eastAsia"/>
          <w:sz w:val="28"/>
          <w:szCs w:val="24"/>
        </w:rPr>
        <w:t>日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特邀</w:t>
      </w:r>
      <w:r w:rsidR="00922BE3" w:rsidRPr="006E32A4">
        <w:rPr>
          <w:rFonts w:ascii="微軟正黑體" w:eastAsia="微軟正黑體" w:hAnsi="微軟正黑體" w:hint="eastAsia"/>
          <w:sz w:val="28"/>
          <w:szCs w:val="24"/>
        </w:rPr>
        <w:t>「</w:t>
      </w:r>
      <w:r w:rsidR="0051066A">
        <w:rPr>
          <w:rFonts w:ascii="微軟正黑體" w:eastAsia="微軟正黑體" w:hAnsi="微軟正黑體" w:hint="eastAsia"/>
          <w:sz w:val="28"/>
          <w:szCs w:val="24"/>
        </w:rPr>
        <w:t>狂美交響管樂團</w:t>
      </w:r>
      <w:r w:rsidR="00922BE3"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E4312B">
        <w:rPr>
          <w:rFonts w:ascii="微軟正黑體" w:eastAsia="微軟正黑體" w:hAnsi="微軟正黑體" w:hint="eastAsia"/>
          <w:sz w:val="28"/>
          <w:szCs w:val="24"/>
        </w:rPr>
        <w:t>以</w:t>
      </w:r>
      <w:r w:rsidR="0051066A">
        <w:rPr>
          <w:rFonts w:ascii="微軟正黑體" w:eastAsia="微軟正黑體" w:hAnsi="微軟正黑體" w:hint="eastAsia"/>
          <w:sz w:val="28"/>
          <w:szCs w:val="24"/>
        </w:rPr>
        <w:t>銅管六重奏</w:t>
      </w:r>
      <w:r w:rsidR="00E4312B">
        <w:rPr>
          <w:rFonts w:ascii="微軟正黑體" w:eastAsia="微軟正黑體" w:hAnsi="微軟正黑體" w:hint="eastAsia"/>
          <w:sz w:val="28"/>
          <w:szCs w:val="24"/>
        </w:rPr>
        <w:t>形式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演出</w:t>
      </w:r>
      <w:r w:rsidR="0051066A">
        <w:rPr>
          <w:rFonts w:ascii="微軟正黑體" w:eastAsia="微軟正黑體" w:hAnsi="微軟正黑體" w:hint="eastAsia"/>
          <w:sz w:val="28"/>
          <w:szCs w:val="24"/>
        </w:rPr>
        <w:t>臺灣民謠兒歌組曲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、經典電影動畫樂曲，希望</w:t>
      </w:r>
      <w:r w:rsidR="0051066A">
        <w:rPr>
          <w:rFonts w:ascii="微軟正黑體" w:eastAsia="微軟正黑體" w:hAnsi="微軟正黑體" w:hint="eastAsia"/>
          <w:sz w:val="28"/>
          <w:szCs w:val="24"/>
        </w:rPr>
        <w:t>大園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區的愛樂朋友隨著音樂搖曳，投入音樂的美妙旋律</w:t>
      </w:r>
      <w:r>
        <w:rPr>
          <w:rFonts w:ascii="微軟正黑體" w:eastAsia="微軟正黑體" w:hAnsi="微軟正黑體" w:hint="eastAsia"/>
          <w:sz w:val="28"/>
          <w:szCs w:val="24"/>
        </w:rPr>
        <w:t>！</w:t>
      </w:r>
    </w:p>
    <w:p w14:paraId="2D63950C" w14:textId="45BE2F68" w:rsidR="00AB2086" w:rsidRPr="009C7007" w:rsidRDefault="00D87391" w:rsidP="006E32A4">
      <w:pPr>
        <w:snapToGrid w:val="0"/>
        <w:spacing w:line="300" w:lineRule="auto"/>
        <w:ind w:leftChars="-177" w:left="-425"/>
        <w:jc w:val="both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</w:t>
      </w:r>
      <w:r w:rsidR="006E32A4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</w:t>
      </w:r>
      <w:r w:rsidR="00AB2086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活動時間：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11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4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年</w:t>
      </w:r>
      <w:r w:rsidR="0051066A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4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月</w:t>
      </w:r>
      <w:r w:rsidR="0051066A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2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日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(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日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)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 xml:space="preserve"> 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5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:00-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16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: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</w:p>
    <w:p w14:paraId="6059BC42" w14:textId="19663686" w:rsidR="00AB2086" w:rsidRPr="009C7007" w:rsidRDefault="00AB2086" w:rsidP="009C7007">
      <w:pPr>
        <w:snapToGrid w:val="0"/>
        <w:ind w:leftChars="-177" w:left="1275" w:hangingChars="607" w:hanging="1700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9C700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4"/>
        </w:rPr>
        <w:t>◆ 活動地點：</w:t>
      </w:r>
      <w:r w:rsidR="0051066A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大園</w:t>
      </w:r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區</w:t>
      </w:r>
      <w:r w:rsidR="0051066A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菓林三和天幕籃球場</w:t>
      </w:r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（桃園市</w:t>
      </w:r>
      <w:r w:rsidR="0051066A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大園區三和路5號</w:t>
      </w:r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）</w:t>
      </w:r>
    </w:p>
    <w:p w14:paraId="6D981414" w14:textId="2D3775AB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入場方式：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自由入場</w:t>
      </w:r>
    </w:p>
    <w:p w14:paraId="7E4736E0" w14:textId="00822CCA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活動詳情：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搜尋「</w:t>
      </w:r>
      <w:r w:rsidR="009C7007">
        <w:rPr>
          <w:rFonts w:ascii="微軟正黑體" w:eastAsia="微軟正黑體" w:hAnsi="微軟正黑體" w:hint="eastAsia"/>
          <w:sz w:val="28"/>
          <w:szCs w:val="24"/>
        </w:rPr>
        <w:t>桃園市國樂團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557974" w:rsidRPr="006E32A4">
        <w:rPr>
          <w:rFonts w:ascii="微軟正黑體" w:eastAsia="微軟正黑體" w:hAnsi="微軟正黑體" w:hint="eastAsia"/>
          <w:sz w:val="28"/>
          <w:szCs w:val="24"/>
        </w:rPr>
        <w:t>(</w:t>
      </w:r>
      <w:r w:rsidR="00557974" w:rsidRPr="009C7007">
        <w:rPr>
          <w:rFonts w:ascii="微軟正黑體" w:eastAsia="微軟正黑體" w:hAnsi="微軟正黑體"/>
          <w:sz w:val="28"/>
          <w:szCs w:val="24"/>
        </w:rPr>
        <w:t>https://www.facebook.com/TaoyuanChineseOrchestra/</w:t>
      </w:r>
      <w:r w:rsidR="00557974" w:rsidRPr="006E32A4">
        <w:rPr>
          <w:rFonts w:ascii="微軟正黑體" w:eastAsia="微軟正黑體" w:hAnsi="微軟正黑體" w:hint="eastAsia"/>
          <w:sz w:val="28"/>
          <w:szCs w:val="24"/>
        </w:rPr>
        <w:t>)</w:t>
      </w:r>
      <w:r w:rsidR="00557974">
        <w:rPr>
          <w:rFonts w:ascii="微軟正黑體" w:eastAsia="微軟正黑體" w:hAnsi="微軟正黑體" w:hint="eastAsia"/>
          <w:sz w:val="28"/>
          <w:szCs w:val="24"/>
        </w:rPr>
        <w:t>、「桃演本舖」(</w:t>
      </w:r>
      <w:r w:rsidR="00557974" w:rsidRPr="00557974">
        <w:rPr>
          <w:rFonts w:ascii="微軟正黑體" w:eastAsia="微軟正黑體" w:hAnsi="微軟正黑體"/>
          <w:sz w:val="28"/>
          <w:szCs w:val="24"/>
        </w:rPr>
        <w:t>https://www.facebook.com/typerformanceart</w:t>
      </w:r>
      <w:r w:rsidR="00557974">
        <w:rPr>
          <w:rFonts w:ascii="微軟正黑體" w:eastAsia="微軟正黑體" w:hAnsi="微軟正黑體" w:hint="eastAsia"/>
          <w:sz w:val="28"/>
          <w:szCs w:val="24"/>
        </w:rPr>
        <w:t>)F</w:t>
      </w:r>
      <w:r w:rsidR="00557974">
        <w:rPr>
          <w:rFonts w:ascii="微軟正黑體" w:eastAsia="微軟正黑體" w:hAnsi="微軟正黑體"/>
          <w:sz w:val="28"/>
          <w:szCs w:val="24"/>
        </w:rPr>
        <w:t>acebook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粉絲專頁</w:t>
      </w:r>
    </w:p>
    <w:p w14:paraId="7A63F4A3" w14:textId="6633931B" w:rsidR="003C1314" w:rsidRPr="006E32A4" w:rsidRDefault="003C1314" w:rsidP="00174245">
      <w:pPr>
        <w:snapToGrid w:val="0"/>
        <w:rPr>
          <w:rFonts w:ascii="微軟正黑體" w:eastAsia="微軟正黑體" w:hAnsi="微軟正黑體"/>
          <w:sz w:val="28"/>
          <w:szCs w:val="24"/>
        </w:rPr>
      </w:pPr>
    </w:p>
    <w:sectPr w:rsidR="003C1314" w:rsidRPr="006E32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8629C" w14:textId="77777777" w:rsidR="00221371" w:rsidRDefault="00221371" w:rsidP="00E21971">
      <w:r>
        <w:separator/>
      </w:r>
    </w:p>
  </w:endnote>
  <w:endnote w:type="continuationSeparator" w:id="0">
    <w:p w14:paraId="794F8AEB" w14:textId="77777777" w:rsidR="00221371" w:rsidRDefault="00221371" w:rsidP="00E2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CB1DF" w14:textId="77777777" w:rsidR="00221371" w:rsidRDefault="00221371" w:rsidP="00E21971">
      <w:r>
        <w:separator/>
      </w:r>
    </w:p>
  </w:footnote>
  <w:footnote w:type="continuationSeparator" w:id="0">
    <w:p w14:paraId="04FBFE40" w14:textId="77777777" w:rsidR="00221371" w:rsidRDefault="00221371" w:rsidP="00E21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ACF"/>
    <w:rsid w:val="000B74F1"/>
    <w:rsid w:val="00157571"/>
    <w:rsid w:val="00174245"/>
    <w:rsid w:val="00221371"/>
    <w:rsid w:val="002B7A35"/>
    <w:rsid w:val="003C1314"/>
    <w:rsid w:val="0040576F"/>
    <w:rsid w:val="00474F9A"/>
    <w:rsid w:val="00487BA4"/>
    <w:rsid w:val="0051066A"/>
    <w:rsid w:val="00557974"/>
    <w:rsid w:val="006D6405"/>
    <w:rsid w:val="006E32A4"/>
    <w:rsid w:val="00710735"/>
    <w:rsid w:val="00922BE3"/>
    <w:rsid w:val="00947ACF"/>
    <w:rsid w:val="009C7007"/>
    <w:rsid w:val="009D1B6E"/>
    <w:rsid w:val="00AB2086"/>
    <w:rsid w:val="00C8746F"/>
    <w:rsid w:val="00D00619"/>
    <w:rsid w:val="00D7761D"/>
    <w:rsid w:val="00D87391"/>
    <w:rsid w:val="00E21971"/>
    <w:rsid w:val="00E4312B"/>
    <w:rsid w:val="00F22424"/>
    <w:rsid w:val="00F2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DFF2A"/>
  <w15:chartTrackingRefBased/>
  <w15:docId w15:val="{22F97994-8A2F-4203-9A8D-37C7F7E0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0-3">
    <w:name w:val="style_40-3"/>
    <w:basedOn w:val="a0"/>
    <w:rsid w:val="00AB2086"/>
  </w:style>
  <w:style w:type="character" w:customStyle="1" w:styleId="style40-4">
    <w:name w:val="style_40-4"/>
    <w:basedOn w:val="a0"/>
    <w:rsid w:val="00AB2086"/>
  </w:style>
  <w:style w:type="paragraph" w:styleId="Web">
    <w:name w:val="Normal (Web)"/>
    <w:basedOn w:val="a"/>
    <w:uiPriority w:val="99"/>
    <w:semiHidden/>
    <w:unhideWhenUsed/>
    <w:rsid w:val="00AB20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219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197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19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19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葉明昇</dc:creator>
  <cp:keywords/>
  <dc:description/>
  <cp:lastModifiedBy>教學組專用電腦</cp:lastModifiedBy>
  <cp:revision>2</cp:revision>
  <dcterms:created xsi:type="dcterms:W3CDTF">2025-04-17T08:10:00Z</dcterms:created>
  <dcterms:modified xsi:type="dcterms:W3CDTF">2025-04-17T08:10:00Z</dcterms:modified>
</cp:coreProperties>
</file>